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2E1B" w:rsidRPr="007F2E1B" w:rsidRDefault="007F2E1B" w:rsidP="007F2E1B">
      <w:pPr>
        <w:autoSpaceDE w:val="0"/>
        <w:autoSpaceDN w:val="0"/>
        <w:adjustRightInd w:val="0"/>
        <w:spacing w:after="0" w:line="240" w:lineRule="auto"/>
        <w:rPr>
          <w:rFonts w:ascii="Arial" w:hAnsi="Arial" w:cs="Arial"/>
          <w:color w:val="000000"/>
          <w:sz w:val="20"/>
          <w:szCs w:val="20"/>
          <w:lang w:val="en-GB"/>
        </w:rPr>
      </w:pPr>
      <w:r w:rsidRPr="007F2E1B">
        <w:rPr>
          <w:rFonts w:ascii="Arial" w:hAnsi="Arial" w:cs="Arial"/>
          <w:color w:val="000000"/>
          <w:sz w:val="20"/>
          <w:szCs w:val="20"/>
          <w:lang w:val="en-GB"/>
        </w:rPr>
        <w:t>Filaments Convex Hull Instructions</w:t>
      </w:r>
    </w:p>
    <w:p w:rsidR="007F2E1B" w:rsidRPr="007F2E1B" w:rsidRDefault="007F2E1B" w:rsidP="007F2E1B">
      <w:pPr>
        <w:autoSpaceDE w:val="0"/>
        <w:autoSpaceDN w:val="0"/>
        <w:adjustRightInd w:val="0"/>
        <w:spacing w:after="0" w:line="240" w:lineRule="auto"/>
        <w:rPr>
          <w:rFonts w:ascii="Arial" w:hAnsi="Arial" w:cs="Arial"/>
          <w:color w:val="000000"/>
          <w:sz w:val="20"/>
          <w:szCs w:val="20"/>
          <w:lang w:val="en-GB"/>
        </w:rPr>
      </w:pPr>
    </w:p>
    <w:p w:rsidR="007F2E1B" w:rsidRPr="00B01557" w:rsidRDefault="007F2E1B" w:rsidP="007F2E1B">
      <w:pPr>
        <w:autoSpaceDE w:val="0"/>
        <w:autoSpaceDN w:val="0"/>
        <w:adjustRightInd w:val="0"/>
        <w:spacing w:after="0" w:line="240" w:lineRule="auto"/>
        <w:rPr>
          <w:rFonts w:ascii="Arial" w:hAnsi="Arial" w:cs="Arial"/>
          <w:color w:val="000000"/>
          <w:sz w:val="20"/>
          <w:szCs w:val="20"/>
          <w:lang w:val="en-GB"/>
        </w:rPr>
      </w:pPr>
      <w:r w:rsidRPr="00B01557">
        <w:rPr>
          <w:rFonts w:ascii="Arial" w:hAnsi="Arial" w:cs="Arial"/>
          <w:color w:val="000000"/>
          <w:sz w:val="20"/>
          <w:szCs w:val="20"/>
          <w:lang w:val="en-GB"/>
        </w:rPr>
        <w:t xml:space="preserve">This </w:t>
      </w:r>
      <w:proofErr w:type="spellStart"/>
      <w:r w:rsidRPr="00B01557">
        <w:rPr>
          <w:rFonts w:ascii="Arial" w:hAnsi="Arial" w:cs="Arial"/>
          <w:color w:val="000000"/>
          <w:sz w:val="20"/>
          <w:szCs w:val="20"/>
          <w:lang w:val="en-GB"/>
        </w:rPr>
        <w:t>XTension</w:t>
      </w:r>
      <w:proofErr w:type="spellEnd"/>
      <w:r w:rsidRPr="00B01557">
        <w:rPr>
          <w:rFonts w:ascii="Arial" w:hAnsi="Arial" w:cs="Arial"/>
          <w:color w:val="000000"/>
          <w:sz w:val="20"/>
          <w:szCs w:val="20"/>
          <w:lang w:val="en-GB"/>
        </w:rPr>
        <w:t xml:space="preserve"> calculates the convex hull for the filament object. The convex hull is the minimal convex polyhedron that contains all the points in the selected filament object. Based on the convex hull calculation, a new Surface </w:t>
      </w:r>
      <w:proofErr w:type="gramStart"/>
      <w:r w:rsidRPr="00B01557">
        <w:rPr>
          <w:rFonts w:ascii="Arial" w:hAnsi="Arial" w:cs="Arial"/>
          <w:color w:val="000000"/>
          <w:sz w:val="20"/>
          <w:szCs w:val="20"/>
          <w:lang w:val="en-GB"/>
        </w:rPr>
        <w:t>is created</w:t>
      </w:r>
      <w:proofErr w:type="gramEnd"/>
      <w:r w:rsidRPr="00B01557">
        <w:rPr>
          <w:rFonts w:ascii="Arial" w:hAnsi="Arial" w:cs="Arial"/>
          <w:color w:val="000000"/>
          <w:sz w:val="20"/>
          <w:szCs w:val="20"/>
          <w:lang w:val="en-GB"/>
        </w:rPr>
        <w:t xml:space="preserve"> that completely overlaps the filament object. The region of the filament object </w:t>
      </w:r>
      <w:proofErr w:type="gramStart"/>
      <w:r w:rsidRPr="00B01557">
        <w:rPr>
          <w:rFonts w:ascii="Arial" w:hAnsi="Arial" w:cs="Arial"/>
          <w:color w:val="000000"/>
          <w:sz w:val="20"/>
          <w:szCs w:val="20"/>
          <w:lang w:val="en-GB"/>
        </w:rPr>
        <w:t>is obtained</w:t>
      </w:r>
      <w:proofErr w:type="gramEnd"/>
      <w:r w:rsidRPr="00B01557">
        <w:rPr>
          <w:rFonts w:ascii="Arial" w:hAnsi="Arial" w:cs="Arial"/>
          <w:color w:val="000000"/>
          <w:sz w:val="20"/>
          <w:szCs w:val="20"/>
          <w:lang w:val="en-GB"/>
        </w:rPr>
        <w:t xml:space="preserve"> from the statistical values of the newly created surface.</w:t>
      </w:r>
    </w:p>
    <w:p w:rsidR="00A32BE5" w:rsidRDefault="00A32BE5">
      <w:pPr>
        <w:rPr>
          <w:lang w:val="en-GB"/>
        </w:rPr>
      </w:pPr>
    </w:p>
    <w:p w:rsidR="00EB36A5" w:rsidRPr="007F2E1B" w:rsidRDefault="00EB36A5">
      <w:pPr>
        <w:rPr>
          <w:lang w:val="en-GB"/>
        </w:rPr>
      </w:pPr>
    </w:p>
    <w:sectPr w:rsidR="00EB36A5" w:rsidRPr="007F2E1B" w:rsidSect="00A32BE5">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9415BB"/>
    <w:multiLevelType w:val="hybridMultilevel"/>
    <w:tmpl w:val="CF8CAB1E"/>
    <w:lvl w:ilvl="0" w:tplc="0807000F">
      <w:start w:val="1"/>
      <w:numFmt w:val="decimal"/>
      <w:lvlText w:val="%1."/>
      <w:lvlJc w:val="left"/>
      <w:pPr>
        <w:ind w:left="36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7F2E1B"/>
    <w:rsid w:val="007F2E1B"/>
    <w:rsid w:val="00A32BE5"/>
    <w:rsid w:val="00EB36A5"/>
  </w:rsids>
  <m:mathPr>
    <m:mathFont m:val="Cambria Math"/>
    <m:brkBin m:val="before"/>
    <m:brkBinSub m:val="--"/>
    <m:smallFrac m:val="off"/>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2E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2E1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Words>
  <Characters>370</Characters>
  <Application>Microsoft Office Word</Application>
  <DocSecurity>0</DocSecurity>
  <Lines>3</Lines>
  <Paragraphs>1</Paragraphs>
  <ScaleCrop>false</ScaleCrop>
  <Company/>
  <LinksUpToDate>false</LinksUpToDate>
  <CharactersWithSpaces>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Irena Paunovic</dc:creator>
  <cp:lastModifiedBy>Irena Paunovic</cp:lastModifiedBy>
  <cp:revision>2</cp:revision>
  <dcterms:created xsi:type="dcterms:W3CDTF">2013-02-01T08:58:00Z</dcterms:created>
  <dcterms:modified xsi:type="dcterms:W3CDTF">2013-02-01T09:08:00Z</dcterms:modified>
</cp:coreProperties>
</file>